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4E898" w14:textId="77777777" w:rsidR="000A1918" w:rsidRDefault="00576C1E" w:rsidP="00576C1E">
      <w:pPr>
        <w:pStyle w:val="Heading1"/>
      </w:pPr>
      <w:r>
        <w:t xml:space="preserve">PriDem </w:t>
      </w:r>
      <w:r w:rsidR="000E0AA5">
        <w:t>Workstreams 2 and 3</w:t>
      </w:r>
      <w:r>
        <w:t xml:space="preserve"> data sharing agreement</w:t>
      </w:r>
    </w:p>
    <w:p w14:paraId="3CBC0E39" w14:textId="77777777" w:rsidR="00576C1E" w:rsidRDefault="00576C1E" w:rsidP="00576C1E"/>
    <w:p w14:paraId="157A75FA" w14:textId="77777777" w:rsidR="00576C1E" w:rsidRDefault="00EB2D4C" w:rsidP="00576C1E">
      <w:r>
        <w:t>If you are interested in reusing data from the PriDem study for another research project, please read this document in full and complete the attached data request form. All requests will be reviewed by the programme management board</w:t>
      </w:r>
      <w:r w:rsidR="0049198B">
        <w:t xml:space="preserve"> (PMB)</w:t>
      </w:r>
      <w:r>
        <w:t xml:space="preserve"> </w:t>
      </w:r>
      <w:bookmarkStart w:id="0" w:name="_GoBack"/>
      <w:bookmarkEnd w:id="0"/>
      <w:r>
        <w:t xml:space="preserve">to ensure that they comply with the terms of the data sharing agreement. </w:t>
      </w:r>
    </w:p>
    <w:p w14:paraId="160CC66C" w14:textId="77777777" w:rsidR="00EB2D4C" w:rsidRDefault="00F77D12" w:rsidP="00F77D12">
      <w:pPr>
        <w:pStyle w:val="Heading2"/>
      </w:pPr>
      <w:r>
        <w:t>Terms of use</w:t>
      </w:r>
    </w:p>
    <w:p w14:paraId="0324E578" w14:textId="77777777" w:rsidR="00F77D12" w:rsidRPr="00F77D12" w:rsidRDefault="00F77D12" w:rsidP="00F77D12"/>
    <w:p w14:paraId="3983E3F7" w14:textId="77777777" w:rsidR="00EB2D4C" w:rsidRDefault="00EB2D4C" w:rsidP="00EB2D4C">
      <w:pPr>
        <w:pStyle w:val="ListParagraph"/>
        <w:numPr>
          <w:ilvl w:val="0"/>
          <w:numId w:val="1"/>
        </w:numPr>
      </w:pPr>
      <w:r w:rsidRPr="00EB2D4C">
        <w:rPr>
          <w:b/>
        </w:rPr>
        <w:t>Purpose</w:t>
      </w:r>
      <w:r>
        <w:t xml:space="preserve"> – all data and documentation are supplied only for non-commercial research purposes, and for the purpose specified in the application form. Further approval must be sought for any </w:t>
      </w:r>
      <w:r w:rsidR="006B2CEB">
        <w:t xml:space="preserve">additional </w:t>
      </w:r>
      <w:r>
        <w:t>use outside the original application.</w:t>
      </w:r>
    </w:p>
    <w:p w14:paraId="13CD5D7E" w14:textId="77777777" w:rsidR="006B2CEB" w:rsidRDefault="006B2CEB" w:rsidP="006B2CEB">
      <w:pPr>
        <w:pStyle w:val="ListParagraph"/>
      </w:pPr>
    </w:p>
    <w:p w14:paraId="48885E53" w14:textId="77777777" w:rsidR="006B2CEB" w:rsidRDefault="006B2CEB" w:rsidP="00EB2D4C">
      <w:pPr>
        <w:pStyle w:val="ListParagraph"/>
        <w:numPr>
          <w:ilvl w:val="0"/>
          <w:numId w:val="1"/>
        </w:numPr>
      </w:pPr>
      <w:r w:rsidRPr="000E0AA5">
        <w:rPr>
          <w:b/>
        </w:rPr>
        <w:t xml:space="preserve">Confidentiality </w:t>
      </w:r>
      <w:r>
        <w:t xml:space="preserve">– </w:t>
      </w:r>
      <w:r w:rsidR="000E0AA5">
        <w:t xml:space="preserve">qualitative </w:t>
      </w:r>
      <w:r>
        <w:t>data supplied have been pseudonymised and every effort has been made to remove all identifying details</w:t>
      </w:r>
      <w:r w:rsidR="000E0AA5">
        <w:t>. Researchers reusing the data agree to act to maintain confidentiality of individuals and institutions in the data, including never attempting to identify any individual or institution within the data</w:t>
      </w:r>
      <w:r w:rsidR="00B04FAC">
        <w:t xml:space="preserve"> by any means</w:t>
      </w:r>
      <w:r w:rsidR="000E0AA5">
        <w:t>. If any individual does become identifiable during data use, no attem</w:t>
      </w:r>
      <w:r w:rsidR="00B04FAC">
        <w:t xml:space="preserve">pt to contact them must be made and the breach of confidentiality should be notified to the </w:t>
      </w:r>
      <w:r w:rsidR="0049198B">
        <w:t>PMB.</w:t>
      </w:r>
    </w:p>
    <w:p w14:paraId="32976ECB" w14:textId="77777777" w:rsidR="00B04FAC" w:rsidRDefault="00B04FAC" w:rsidP="00B04FAC">
      <w:pPr>
        <w:pStyle w:val="ListParagraph"/>
      </w:pPr>
    </w:p>
    <w:p w14:paraId="76823703" w14:textId="58754CDC" w:rsidR="00B04FAC" w:rsidRDefault="00B04FAC" w:rsidP="00B04FAC">
      <w:pPr>
        <w:pStyle w:val="ListParagraph"/>
        <w:numPr>
          <w:ilvl w:val="0"/>
          <w:numId w:val="1"/>
        </w:numPr>
      </w:pPr>
      <w:r w:rsidRPr="00B04FAC">
        <w:rPr>
          <w:b/>
        </w:rPr>
        <w:t>Data access</w:t>
      </w:r>
      <w:r>
        <w:t xml:space="preserve"> – data will be supplied via the Newcastle University Data Repository (data.ncl)</w:t>
      </w:r>
      <w:r w:rsidR="00F77D12">
        <w:t xml:space="preserve"> using the Figshare platform</w:t>
      </w:r>
      <w:r>
        <w:t>.  Anyone who accesses the data for any reason and at any point must be named in and sign this agreement. If a new researcher requires access for a previously agreed project, the data sharing agreement must</w:t>
      </w:r>
      <w:r w:rsidR="00F77D12">
        <w:t xml:space="preserve"> first</w:t>
      </w:r>
      <w:r>
        <w:t xml:space="preserve"> be updated</w:t>
      </w:r>
      <w:r w:rsidR="00D160F6">
        <w:t xml:space="preserve"> and approved by the PMB</w:t>
      </w:r>
      <w:r>
        <w:t>. Under no circumstances should data, associated files or links to data and files be shared wi</w:t>
      </w:r>
      <w:r w:rsidR="00384268">
        <w:t xml:space="preserve">th any party who </w:t>
      </w:r>
      <w:r w:rsidR="004975F4">
        <w:t>has not signed</w:t>
      </w:r>
      <w:r>
        <w:t xml:space="preserve"> this agreement. </w:t>
      </w:r>
    </w:p>
    <w:p w14:paraId="7C85630D" w14:textId="77777777" w:rsidR="00B04FAC" w:rsidRDefault="00B04FAC" w:rsidP="00B04FAC">
      <w:pPr>
        <w:pStyle w:val="ListParagraph"/>
      </w:pPr>
    </w:p>
    <w:p w14:paraId="2435D865" w14:textId="77777777" w:rsidR="00B04FAC" w:rsidRDefault="00B04FAC" w:rsidP="00B04FAC">
      <w:pPr>
        <w:pStyle w:val="ListParagraph"/>
        <w:numPr>
          <w:ilvl w:val="0"/>
          <w:numId w:val="1"/>
        </w:numPr>
      </w:pPr>
      <w:r w:rsidRPr="0049198B">
        <w:rPr>
          <w:b/>
        </w:rPr>
        <w:t>Duration of access</w:t>
      </w:r>
      <w:r>
        <w:t xml:space="preserve"> – data are supplied for the duration of access specified on the request form. Any extensions to this term shou</w:t>
      </w:r>
      <w:r w:rsidR="0049198B">
        <w:t>ld be requested in advance. Any copies that have been made of data or associated files (including hard copies and copies imported into CAQDAS software such as NVivo) must be securely destroyed after this point.</w:t>
      </w:r>
    </w:p>
    <w:p w14:paraId="40BB591B" w14:textId="77777777" w:rsidR="0049198B" w:rsidRDefault="0049198B" w:rsidP="0049198B">
      <w:pPr>
        <w:pStyle w:val="ListParagraph"/>
      </w:pPr>
    </w:p>
    <w:p w14:paraId="6E564669" w14:textId="02EA14EF" w:rsidR="0049198B" w:rsidRDefault="0049198B" w:rsidP="0049198B">
      <w:pPr>
        <w:pStyle w:val="ListParagraph"/>
        <w:numPr>
          <w:ilvl w:val="0"/>
          <w:numId w:val="1"/>
        </w:numPr>
      </w:pPr>
      <w:r>
        <w:rPr>
          <w:b/>
        </w:rPr>
        <w:t xml:space="preserve">Citation and acknowledgement of data </w:t>
      </w:r>
      <w:r>
        <w:t xml:space="preserve">– any publication using supplied data must </w:t>
      </w:r>
      <w:r w:rsidR="00F77D12">
        <w:t xml:space="preserve">acknowledge PriDem and </w:t>
      </w:r>
      <w:r>
        <w:t>cite the DOI of the main PriDem dataset (</w:t>
      </w:r>
      <w:hyperlink r:id="rId7" w:history="1">
        <w:r w:rsidR="007D01B6">
          <w:rPr>
            <w:rStyle w:val="Hyperlink"/>
          </w:rPr>
          <w:t>https://doi.org/10.25405/data.ncl.c.5718116</w:t>
        </w:r>
      </w:hyperlink>
      <w:r>
        <w:t>)</w:t>
      </w:r>
      <w:r w:rsidR="00F77D12">
        <w:t xml:space="preserve"> as well as the DOI of any individual dataset used. No other links (e.g. Figshare links from data.ncl) should be used</w:t>
      </w:r>
      <w:r>
        <w:t>. All publications should be notified in advance of submission to the PMB</w:t>
      </w:r>
      <w:r w:rsidR="00F77D12">
        <w:t>; no dissemination of results based on supplied data should occur without prior approval.</w:t>
      </w:r>
    </w:p>
    <w:p w14:paraId="7ED80FAB" w14:textId="77777777" w:rsidR="00B04FAC" w:rsidRDefault="00B04FAC" w:rsidP="00B04FAC">
      <w:pPr>
        <w:pStyle w:val="ListParagraph"/>
      </w:pPr>
    </w:p>
    <w:p w14:paraId="41DE181E" w14:textId="77777777" w:rsidR="00B04FAC" w:rsidRDefault="00B04FAC" w:rsidP="00B04FAC">
      <w:pPr>
        <w:pStyle w:val="ListParagraph"/>
        <w:numPr>
          <w:ilvl w:val="0"/>
          <w:numId w:val="1"/>
        </w:numPr>
      </w:pPr>
      <w:r w:rsidRPr="00B04FAC">
        <w:rPr>
          <w:b/>
        </w:rPr>
        <w:t xml:space="preserve">Breaches </w:t>
      </w:r>
      <w:r>
        <w:t>– if any breaches of the above terms occur, including accidental breaches, they must be immediately no</w:t>
      </w:r>
      <w:r w:rsidR="0049198B">
        <w:t xml:space="preserve">tified to the PMB via </w:t>
      </w:r>
      <w:r>
        <w:t>email.</w:t>
      </w:r>
      <w:r w:rsidR="00F77D12">
        <w:t xml:space="preserve"> The lead applicant will be responsible for ensuring that all other named parties abide by the</w:t>
      </w:r>
      <w:r w:rsidR="00FB5B5C">
        <w:t>se</w:t>
      </w:r>
      <w:r w:rsidR="00F77D12">
        <w:t xml:space="preserve"> terms.</w:t>
      </w:r>
    </w:p>
    <w:p w14:paraId="005020A0" w14:textId="77777777" w:rsidR="00F77D12" w:rsidRDefault="00F77D12" w:rsidP="00F77D12">
      <w:pPr>
        <w:pStyle w:val="ListParagraph"/>
      </w:pPr>
    </w:p>
    <w:p w14:paraId="1D0058EB" w14:textId="77777777" w:rsidR="00F77D12" w:rsidRDefault="00F77D12" w:rsidP="00F77D12">
      <w:pPr>
        <w:pStyle w:val="ListParagraph"/>
      </w:pPr>
    </w:p>
    <w:p w14:paraId="315FEB17" w14:textId="77777777" w:rsidR="00F77D12" w:rsidRDefault="00F77D12" w:rsidP="00F77D12">
      <w:pPr>
        <w:pStyle w:val="ListParagraph"/>
      </w:pPr>
    </w:p>
    <w:p w14:paraId="47CAB0AA" w14:textId="77777777" w:rsidR="00F77D12" w:rsidRDefault="00F77D12" w:rsidP="00F77D12">
      <w:pPr>
        <w:pStyle w:val="Heading2"/>
      </w:pPr>
      <w:r>
        <w:lastRenderedPageBreak/>
        <w:t>Data request form</w:t>
      </w:r>
    </w:p>
    <w:p w14:paraId="45E84565" w14:textId="77777777" w:rsidR="00FB5B5C" w:rsidRDefault="00FB5B5C" w:rsidP="00FB5B5C">
      <w:pPr>
        <w:pStyle w:val="Heading3"/>
      </w:pPr>
      <w:r>
        <w:t>Title of proposed project</w:t>
      </w:r>
    </w:p>
    <w:p w14:paraId="7ABB1326" w14:textId="77777777" w:rsidR="00FB5B5C" w:rsidRDefault="00FB5B5C" w:rsidP="00F77D12"/>
    <w:p w14:paraId="75DA8260" w14:textId="77777777" w:rsidR="00FB5B5C" w:rsidRDefault="00FB5B5C" w:rsidP="00FB5B5C">
      <w:pPr>
        <w:pStyle w:val="Heading3"/>
      </w:pPr>
      <w:r>
        <w:t>Applicant details</w:t>
      </w:r>
    </w:p>
    <w:p w14:paraId="5AC89A87" w14:textId="77777777" w:rsidR="00FB5B5C" w:rsidRPr="00FB5B5C" w:rsidRDefault="00FB5B5C" w:rsidP="00FB5B5C">
      <w:pPr>
        <w:rPr>
          <w:b/>
        </w:rPr>
      </w:pPr>
      <w:r w:rsidRPr="00FB5B5C">
        <w:rPr>
          <w:b/>
        </w:rPr>
        <w:t>Lead applicant</w:t>
      </w:r>
    </w:p>
    <w:tbl>
      <w:tblPr>
        <w:tblStyle w:val="TableGrid"/>
        <w:tblW w:w="0" w:type="auto"/>
        <w:tblLook w:val="04A0" w:firstRow="1" w:lastRow="0" w:firstColumn="1" w:lastColumn="0" w:noHBand="0" w:noVBand="1"/>
      </w:tblPr>
      <w:tblGrid>
        <w:gridCol w:w="1980"/>
        <w:gridCol w:w="7036"/>
      </w:tblGrid>
      <w:tr w:rsidR="0018224A" w14:paraId="3C6FAFFD" w14:textId="77777777" w:rsidTr="0018224A">
        <w:tc>
          <w:tcPr>
            <w:tcW w:w="1980" w:type="dxa"/>
          </w:tcPr>
          <w:p w14:paraId="5CDD1E68" w14:textId="77777777" w:rsidR="0018224A" w:rsidRDefault="0018224A" w:rsidP="00FB5B5C">
            <w:r>
              <w:t>Title</w:t>
            </w:r>
          </w:p>
        </w:tc>
        <w:tc>
          <w:tcPr>
            <w:tcW w:w="7036" w:type="dxa"/>
          </w:tcPr>
          <w:p w14:paraId="29E4752B" w14:textId="77777777" w:rsidR="0018224A" w:rsidRDefault="0018224A" w:rsidP="00FB5B5C"/>
        </w:tc>
      </w:tr>
      <w:tr w:rsidR="0018224A" w14:paraId="04135CDC" w14:textId="77777777" w:rsidTr="0018224A">
        <w:tc>
          <w:tcPr>
            <w:tcW w:w="1980" w:type="dxa"/>
          </w:tcPr>
          <w:p w14:paraId="23BF4DAF" w14:textId="77777777" w:rsidR="0018224A" w:rsidRDefault="0018224A" w:rsidP="00FB5B5C">
            <w:r>
              <w:t>Name</w:t>
            </w:r>
          </w:p>
        </w:tc>
        <w:tc>
          <w:tcPr>
            <w:tcW w:w="7036" w:type="dxa"/>
          </w:tcPr>
          <w:p w14:paraId="7D140511" w14:textId="77777777" w:rsidR="0018224A" w:rsidRDefault="0018224A" w:rsidP="00FB5B5C"/>
        </w:tc>
      </w:tr>
      <w:tr w:rsidR="0018224A" w14:paraId="775EA539" w14:textId="77777777" w:rsidTr="0018224A">
        <w:tc>
          <w:tcPr>
            <w:tcW w:w="1980" w:type="dxa"/>
          </w:tcPr>
          <w:p w14:paraId="75DE04D0" w14:textId="77777777" w:rsidR="0018224A" w:rsidRDefault="0018224A" w:rsidP="00FB5B5C">
            <w:r>
              <w:t>Position</w:t>
            </w:r>
          </w:p>
        </w:tc>
        <w:tc>
          <w:tcPr>
            <w:tcW w:w="7036" w:type="dxa"/>
          </w:tcPr>
          <w:p w14:paraId="616B95CC" w14:textId="77777777" w:rsidR="0018224A" w:rsidRDefault="0018224A" w:rsidP="00FB5B5C"/>
        </w:tc>
      </w:tr>
      <w:tr w:rsidR="0018224A" w14:paraId="460815C9" w14:textId="77777777" w:rsidTr="0018224A">
        <w:tc>
          <w:tcPr>
            <w:tcW w:w="1980" w:type="dxa"/>
          </w:tcPr>
          <w:p w14:paraId="04F56E0D" w14:textId="77777777" w:rsidR="0018224A" w:rsidRDefault="0018224A" w:rsidP="00FB5B5C">
            <w:r>
              <w:t>Institution</w:t>
            </w:r>
          </w:p>
        </w:tc>
        <w:tc>
          <w:tcPr>
            <w:tcW w:w="7036" w:type="dxa"/>
          </w:tcPr>
          <w:p w14:paraId="568BA364" w14:textId="77777777" w:rsidR="0018224A" w:rsidRDefault="0018224A" w:rsidP="00FB5B5C"/>
        </w:tc>
      </w:tr>
      <w:tr w:rsidR="0018224A" w14:paraId="58581CC2" w14:textId="77777777" w:rsidTr="0018224A">
        <w:tc>
          <w:tcPr>
            <w:tcW w:w="1980" w:type="dxa"/>
          </w:tcPr>
          <w:p w14:paraId="3F388D6C" w14:textId="77777777" w:rsidR="0018224A" w:rsidRDefault="0018224A" w:rsidP="00FB5B5C">
            <w:r>
              <w:t>Address</w:t>
            </w:r>
          </w:p>
        </w:tc>
        <w:tc>
          <w:tcPr>
            <w:tcW w:w="7036" w:type="dxa"/>
          </w:tcPr>
          <w:p w14:paraId="7796340F" w14:textId="77777777" w:rsidR="0018224A" w:rsidRDefault="0018224A" w:rsidP="00FB5B5C"/>
        </w:tc>
      </w:tr>
      <w:tr w:rsidR="0018224A" w14:paraId="613EFD19" w14:textId="77777777" w:rsidTr="0018224A">
        <w:tc>
          <w:tcPr>
            <w:tcW w:w="1980" w:type="dxa"/>
          </w:tcPr>
          <w:p w14:paraId="47541B50" w14:textId="77777777" w:rsidR="0018224A" w:rsidRDefault="0018224A" w:rsidP="00FB5B5C">
            <w:r>
              <w:t>Telephone number</w:t>
            </w:r>
          </w:p>
        </w:tc>
        <w:tc>
          <w:tcPr>
            <w:tcW w:w="7036" w:type="dxa"/>
          </w:tcPr>
          <w:p w14:paraId="00A8A7EE" w14:textId="77777777" w:rsidR="0018224A" w:rsidRDefault="0018224A" w:rsidP="00FB5B5C"/>
        </w:tc>
      </w:tr>
      <w:tr w:rsidR="0018224A" w14:paraId="11D23478" w14:textId="77777777" w:rsidTr="0018224A">
        <w:tc>
          <w:tcPr>
            <w:tcW w:w="1980" w:type="dxa"/>
          </w:tcPr>
          <w:p w14:paraId="4880854B" w14:textId="77777777" w:rsidR="0018224A" w:rsidRDefault="0018224A" w:rsidP="00FB5B5C">
            <w:r>
              <w:t>Email</w:t>
            </w:r>
          </w:p>
        </w:tc>
        <w:tc>
          <w:tcPr>
            <w:tcW w:w="7036" w:type="dxa"/>
          </w:tcPr>
          <w:p w14:paraId="0586720E" w14:textId="77777777" w:rsidR="0018224A" w:rsidRDefault="0018224A" w:rsidP="00FB5B5C"/>
        </w:tc>
      </w:tr>
    </w:tbl>
    <w:p w14:paraId="4833879B" w14:textId="77777777" w:rsidR="00FB5B5C" w:rsidRDefault="00FB5B5C" w:rsidP="00FB5B5C"/>
    <w:p w14:paraId="7BE61EFF" w14:textId="77777777" w:rsidR="00FB5B5C" w:rsidRDefault="00FB5B5C" w:rsidP="00FB5B5C">
      <w:r w:rsidRPr="00FB5B5C">
        <w:rPr>
          <w:b/>
        </w:rPr>
        <w:t>Co-applicant</w:t>
      </w:r>
      <w:r>
        <w:t xml:space="preserve"> (copy as required)</w:t>
      </w:r>
    </w:p>
    <w:tbl>
      <w:tblPr>
        <w:tblStyle w:val="TableGrid"/>
        <w:tblW w:w="0" w:type="auto"/>
        <w:tblLook w:val="04A0" w:firstRow="1" w:lastRow="0" w:firstColumn="1" w:lastColumn="0" w:noHBand="0" w:noVBand="1"/>
      </w:tblPr>
      <w:tblGrid>
        <w:gridCol w:w="1980"/>
        <w:gridCol w:w="7036"/>
      </w:tblGrid>
      <w:tr w:rsidR="0018224A" w14:paraId="77BAE6EF" w14:textId="77777777" w:rsidTr="00547823">
        <w:tc>
          <w:tcPr>
            <w:tcW w:w="1980" w:type="dxa"/>
          </w:tcPr>
          <w:p w14:paraId="464006BC" w14:textId="77777777" w:rsidR="0018224A" w:rsidRDefault="0018224A" w:rsidP="00547823">
            <w:r>
              <w:t>Title</w:t>
            </w:r>
          </w:p>
        </w:tc>
        <w:tc>
          <w:tcPr>
            <w:tcW w:w="7036" w:type="dxa"/>
          </w:tcPr>
          <w:p w14:paraId="214F3BEE" w14:textId="77777777" w:rsidR="0018224A" w:rsidRDefault="0018224A" w:rsidP="00547823"/>
        </w:tc>
      </w:tr>
      <w:tr w:rsidR="0018224A" w14:paraId="3F325285" w14:textId="77777777" w:rsidTr="00547823">
        <w:tc>
          <w:tcPr>
            <w:tcW w:w="1980" w:type="dxa"/>
          </w:tcPr>
          <w:p w14:paraId="583A57FB" w14:textId="77777777" w:rsidR="0018224A" w:rsidRDefault="0018224A" w:rsidP="00547823">
            <w:r>
              <w:t>Name</w:t>
            </w:r>
          </w:p>
        </w:tc>
        <w:tc>
          <w:tcPr>
            <w:tcW w:w="7036" w:type="dxa"/>
          </w:tcPr>
          <w:p w14:paraId="514E2D72" w14:textId="77777777" w:rsidR="0018224A" w:rsidRDefault="0018224A" w:rsidP="00547823"/>
        </w:tc>
      </w:tr>
      <w:tr w:rsidR="0018224A" w14:paraId="380558A6" w14:textId="77777777" w:rsidTr="00547823">
        <w:tc>
          <w:tcPr>
            <w:tcW w:w="1980" w:type="dxa"/>
          </w:tcPr>
          <w:p w14:paraId="08948592" w14:textId="77777777" w:rsidR="0018224A" w:rsidRDefault="0018224A" w:rsidP="00547823">
            <w:r>
              <w:t>Position</w:t>
            </w:r>
          </w:p>
        </w:tc>
        <w:tc>
          <w:tcPr>
            <w:tcW w:w="7036" w:type="dxa"/>
          </w:tcPr>
          <w:p w14:paraId="44D4EFEE" w14:textId="77777777" w:rsidR="0018224A" w:rsidRDefault="0018224A" w:rsidP="00547823"/>
        </w:tc>
      </w:tr>
      <w:tr w:rsidR="0018224A" w14:paraId="6650BBC0" w14:textId="77777777" w:rsidTr="00547823">
        <w:tc>
          <w:tcPr>
            <w:tcW w:w="1980" w:type="dxa"/>
          </w:tcPr>
          <w:p w14:paraId="4026B451" w14:textId="77777777" w:rsidR="0018224A" w:rsidRDefault="0018224A" w:rsidP="00547823">
            <w:r>
              <w:t>Institution</w:t>
            </w:r>
          </w:p>
        </w:tc>
        <w:tc>
          <w:tcPr>
            <w:tcW w:w="7036" w:type="dxa"/>
          </w:tcPr>
          <w:p w14:paraId="27E0635D" w14:textId="77777777" w:rsidR="0018224A" w:rsidRDefault="0018224A" w:rsidP="00547823"/>
        </w:tc>
      </w:tr>
      <w:tr w:rsidR="0018224A" w14:paraId="59BDA18B" w14:textId="77777777" w:rsidTr="00547823">
        <w:tc>
          <w:tcPr>
            <w:tcW w:w="1980" w:type="dxa"/>
          </w:tcPr>
          <w:p w14:paraId="423FB434" w14:textId="77777777" w:rsidR="0018224A" w:rsidRDefault="0018224A" w:rsidP="00547823">
            <w:r>
              <w:t>Address</w:t>
            </w:r>
          </w:p>
        </w:tc>
        <w:tc>
          <w:tcPr>
            <w:tcW w:w="7036" w:type="dxa"/>
          </w:tcPr>
          <w:p w14:paraId="20F1079C" w14:textId="77777777" w:rsidR="0018224A" w:rsidRDefault="0018224A" w:rsidP="00547823"/>
        </w:tc>
      </w:tr>
      <w:tr w:rsidR="0018224A" w14:paraId="19130DD5" w14:textId="77777777" w:rsidTr="00547823">
        <w:tc>
          <w:tcPr>
            <w:tcW w:w="1980" w:type="dxa"/>
          </w:tcPr>
          <w:p w14:paraId="5AEB4256" w14:textId="77777777" w:rsidR="0018224A" w:rsidRDefault="0018224A" w:rsidP="00547823">
            <w:r>
              <w:t>Telephone number</w:t>
            </w:r>
          </w:p>
        </w:tc>
        <w:tc>
          <w:tcPr>
            <w:tcW w:w="7036" w:type="dxa"/>
          </w:tcPr>
          <w:p w14:paraId="0E5CCC37" w14:textId="77777777" w:rsidR="0018224A" w:rsidRDefault="0018224A" w:rsidP="00547823"/>
        </w:tc>
      </w:tr>
      <w:tr w:rsidR="0018224A" w14:paraId="59FC77E6" w14:textId="77777777" w:rsidTr="00547823">
        <w:tc>
          <w:tcPr>
            <w:tcW w:w="1980" w:type="dxa"/>
          </w:tcPr>
          <w:p w14:paraId="0B067288" w14:textId="77777777" w:rsidR="0018224A" w:rsidRDefault="0018224A" w:rsidP="00547823">
            <w:r>
              <w:t>Email</w:t>
            </w:r>
          </w:p>
        </w:tc>
        <w:tc>
          <w:tcPr>
            <w:tcW w:w="7036" w:type="dxa"/>
          </w:tcPr>
          <w:p w14:paraId="11649032" w14:textId="77777777" w:rsidR="0018224A" w:rsidRDefault="0018224A" w:rsidP="00547823"/>
        </w:tc>
      </w:tr>
    </w:tbl>
    <w:p w14:paraId="45909310" w14:textId="77777777" w:rsidR="00FB5B5C" w:rsidRDefault="00FB5B5C" w:rsidP="00F77D12"/>
    <w:p w14:paraId="5666A4DA" w14:textId="77777777" w:rsidR="00FB5B5C" w:rsidRPr="00FB5B5C" w:rsidRDefault="00FB5B5C" w:rsidP="00F77D12">
      <w:pPr>
        <w:rPr>
          <w:b/>
        </w:rPr>
      </w:pPr>
      <w:r w:rsidRPr="00FB5B5C">
        <w:rPr>
          <w:b/>
        </w:rPr>
        <w:t>Details of any additional collaborator(s) and organisation(s) who will not directly access data</w:t>
      </w:r>
    </w:p>
    <w:p w14:paraId="3ACF2972" w14:textId="77777777" w:rsidR="00FB5B5C" w:rsidRDefault="00FB5B5C" w:rsidP="00F77D12"/>
    <w:p w14:paraId="3875C39F" w14:textId="77777777" w:rsidR="00FB5B5C" w:rsidRPr="002873A2" w:rsidRDefault="00FB5B5C" w:rsidP="00FB5B5C">
      <w:pPr>
        <w:pStyle w:val="Heading3"/>
      </w:pPr>
      <w:r>
        <w:t>Project description</w:t>
      </w:r>
    </w:p>
    <w:p w14:paraId="18DE7000" w14:textId="77777777" w:rsidR="00FB5B5C" w:rsidRPr="002873A2" w:rsidRDefault="00FB5B5C" w:rsidP="00FB5B5C">
      <w:r w:rsidRPr="00FB5B5C">
        <w:rPr>
          <w:b/>
        </w:rPr>
        <w:t>Background:</w:t>
      </w:r>
      <w:r w:rsidRPr="002873A2">
        <w:t xml:space="preserve"> </w:t>
      </w:r>
    </w:p>
    <w:p w14:paraId="287B5D2F" w14:textId="77777777" w:rsidR="00FB5B5C" w:rsidRPr="002873A2" w:rsidRDefault="00FB5B5C" w:rsidP="00FB5B5C">
      <w:r w:rsidRPr="00FB5B5C">
        <w:rPr>
          <w:b/>
        </w:rPr>
        <w:t>Aims</w:t>
      </w:r>
      <w:r>
        <w:rPr>
          <w:b/>
        </w:rPr>
        <w:t xml:space="preserve"> and objectives</w:t>
      </w:r>
      <w:r w:rsidRPr="00FB5B5C">
        <w:rPr>
          <w:b/>
        </w:rPr>
        <w:t>:</w:t>
      </w:r>
      <w:r w:rsidRPr="002873A2">
        <w:t xml:space="preserve"> </w:t>
      </w:r>
    </w:p>
    <w:p w14:paraId="1FB29BDC" w14:textId="77777777" w:rsidR="00FB5B5C" w:rsidRPr="002873A2" w:rsidRDefault="00FB5B5C" w:rsidP="00FB5B5C">
      <w:r w:rsidRPr="00FB5B5C">
        <w:rPr>
          <w:b/>
        </w:rPr>
        <w:t>Methodology:</w:t>
      </w:r>
      <w:r w:rsidRPr="002873A2">
        <w:t xml:space="preserve"> </w:t>
      </w:r>
      <w:r w:rsidRPr="0018224A">
        <w:rPr>
          <w:i/>
        </w:rPr>
        <w:t>(including analysis strategy and any new data to be collected/other datasets to be used)</w:t>
      </w:r>
    </w:p>
    <w:p w14:paraId="2211FAD9" w14:textId="77777777" w:rsidR="00FB5B5C" w:rsidRDefault="00FB5B5C" w:rsidP="00F77D12"/>
    <w:p w14:paraId="26D12BF4" w14:textId="77777777" w:rsidR="00FB5B5C" w:rsidRDefault="00FB5B5C" w:rsidP="00FB5B5C">
      <w:pPr>
        <w:pStyle w:val="Heading3"/>
      </w:pPr>
      <w:r>
        <w:t>Datasets requested</w:t>
      </w:r>
    </w:p>
    <w:p w14:paraId="418FF04E" w14:textId="1B354DBF" w:rsidR="00FB5B5C" w:rsidRPr="0018224A" w:rsidRDefault="00FB5B5C" w:rsidP="00FB5B5C">
      <w:pPr>
        <w:rPr>
          <w:i/>
        </w:rPr>
      </w:pPr>
      <w:r w:rsidRPr="0018224A">
        <w:rPr>
          <w:i/>
        </w:rPr>
        <w:t xml:space="preserve">Please state which datasets you are requesting. Datasets should only be requested if they are directly relevant to the project – you may be asked to justify this selection. </w:t>
      </w:r>
      <w:r w:rsidR="0018224A" w:rsidRPr="0018224A">
        <w:rPr>
          <w:i/>
        </w:rPr>
        <w:t>Dataset descriptions can be accessed via the main DOI (</w:t>
      </w:r>
      <w:hyperlink r:id="rId8" w:history="1">
        <w:r w:rsidR="007D01B6">
          <w:rPr>
            <w:rStyle w:val="Hyperlink"/>
            <w:i/>
          </w:rPr>
          <w:t>https://doi.org/10.25405/data.ncl.c.5718116</w:t>
        </w:r>
      </w:hyperlink>
      <w:r w:rsidR="0018224A" w:rsidRPr="0018224A">
        <w:rPr>
          <w:i/>
        </w:rPr>
        <w:t>)</w:t>
      </w:r>
    </w:p>
    <w:tbl>
      <w:tblPr>
        <w:tblStyle w:val="TableGrid"/>
        <w:tblW w:w="0" w:type="auto"/>
        <w:tblLook w:val="04A0" w:firstRow="1" w:lastRow="0" w:firstColumn="1" w:lastColumn="0" w:noHBand="0" w:noVBand="1"/>
      </w:tblPr>
      <w:tblGrid>
        <w:gridCol w:w="5665"/>
        <w:gridCol w:w="3351"/>
      </w:tblGrid>
      <w:tr w:rsidR="00FB5B5C" w14:paraId="659D3EDF" w14:textId="77777777" w:rsidTr="00FB5B5C">
        <w:tc>
          <w:tcPr>
            <w:tcW w:w="5665" w:type="dxa"/>
          </w:tcPr>
          <w:p w14:paraId="4A02B0CF" w14:textId="77777777" w:rsidR="00FB5B5C" w:rsidRPr="0018224A" w:rsidRDefault="00FB5B5C" w:rsidP="00FB5B5C">
            <w:pPr>
              <w:rPr>
                <w:b/>
              </w:rPr>
            </w:pPr>
            <w:r w:rsidRPr="0018224A">
              <w:rPr>
                <w:b/>
              </w:rPr>
              <w:t>Dataset</w:t>
            </w:r>
          </w:p>
        </w:tc>
        <w:tc>
          <w:tcPr>
            <w:tcW w:w="3351" w:type="dxa"/>
          </w:tcPr>
          <w:p w14:paraId="6445D22F" w14:textId="77777777" w:rsidR="00FB5B5C" w:rsidRPr="0018224A" w:rsidRDefault="00FB5B5C" w:rsidP="00FB5B5C">
            <w:pPr>
              <w:rPr>
                <w:b/>
              </w:rPr>
            </w:pPr>
            <w:r w:rsidRPr="0018224A">
              <w:rPr>
                <w:b/>
              </w:rPr>
              <w:t>Requested (delete as appropriate)</w:t>
            </w:r>
          </w:p>
        </w:tc>
      </w:tr>
      <w:tr w:rsidR="00FB5B5C" w14:paraId="0042B15D" w14:textId="77777777" w:rsidTr="00FB5B5C">
        <w:tc>
          <w:tcPr>
            <w:tcW w:w="5665" w:type="dxa"/>
          </w:tcPr>
          <w:p w14:paraId="5C81DD22" w14:textId="77777777" w:rsidR="00FB5B5C" w:rsidRDefault="00FB5B5C" w:rsidP="00FB5B5C">
            <w:r>
              <w:t>WS2.1 interviews – service managers and commissioners</w:t>
            </w:r>
          </w:p>
        </w:tc>
        <w:tc>
          <w:tcPr>
            <w:tcW w:w="3351" w:type="dxa"/>
          </w:tcPr>
          <w:p w14:paraId="7D0D3F4F" w14:textId="77777777" w:rsidR="00FB5B5C" w:rsidRDefault="00FB5B5C" w:rsidP="00FB5B5C">
            <w:r>
              <w:t>Y/N</w:t>
            </w:r>
          </w:p>
        </w:tc>
      </w:tr>
      <w:tr w:rsidR="00FB5B5C" w14:paraId="7C671640" w14:textId="77777777" w:rsidTr="00FB5B5C">
        <w:tc>
          <w:tcPr>
            <w:tcW w:w="5665" w:type="dxa"/>
          </w:tcPr>
          <w:p w14:paraId="199AF369" w14:textId="77777777" w:rsidR="00FB5B5C" w:rsidRDefault="00FB5B5C" w:rsidP="00FB5B5C">
            <w:r>
              <w:t xml:space="preserve">WS2.2 interviews – professionals </w:t>
            </w:r>
          </w:p>
        </w:tc>
        <w:tc>
          <w:tcPr>
            <w:tcW w:w="3351" w:type="dxa"/>
          </w:tcPr>
          <w:p w14:paraId="6878C694" w14:textId="77777777" w:rsidR="00FB5B5C" w:rsidRDefault="00FB5B5C" w:rsidP="00FB5B5C">
            <w:r>
              <w:t>Y/N</w:t>
            </w:r>
          </w:p>
        </w:tc>
      </w:tr>
      <w:tr w:rsidR="00FB5B5C" w14:paraId="7F8C1E53" w14:textId="77777777" w:rsidTr="00FB5B5C">
        <w:tc>
          <w:tcPr>
            <w:tcW w:w="5665" w:type="dxa"/>
          </w:tcPr>
          <w:p w14:paraId="19CD9CA6" w14:textId="77777777" w:rsidR="00FB5B5C" w:rsidRDefault="00FB5B5C" w:rsidP="00FB5B5C">
            <w:r>
              <w:t>WS2.2 interviews – people with dementia and carers</w:t>
            </w:r>
          </w:p>
        </w:tc>
        <w:tc>
          <w:tcPr>
            <w:tcW w:w="3351" w:type="dxa"/>
          </w:tcPr>
          <w:p w14:paraId="7FFF4878" w14:textId="77777777" w:rsidR="00FB5B5C" w:rsidRDefault="00FB5B5C" w:rsidP="00FB5B5C">
            <w:r>
              <w:t>Y/N</w:t>
            </w:r>
          </w:p>
        </w:tc>
      </w:tr>
      <w:tr w:rsidR="00FB5B5C" w14:paraId="4CD2236F" w14:textId="77777777" w:rsidTr="00FB5B5C">
        <w:tc>
          <w:tcPr>
            <w:tcW w:w="5665" w:type="dxa"/>
          </w:tcPr>
          <w:p w14:paraId="3D74445F" w14:textId="77777777" w:rsidR="00FB5B5C" w:rsidRDefault="00FB5B5C" w:rsidP="00FB5B5C">
            <w:r>
              <w:t>WS2.2 observation of service delivery</w:t>
            </w:r>
          </w:p>
        </w:tc>
        <w:tc>
          <w:tcPr>
            <w:tcW w:w="3351" w:type="dxa"/>
          </w:tcPr>
          <w:p w14:paraId="306FD1D8" w14:textId="77777777" w:rsidR="00FB5B5C" w:rsidRDefault="00FB5B5C" w:rsidP="00FB5B5C">
            <w:r>
              <w:t>Y/N</w:t>
            </w:r>
          </w:p>
        </w:tc>
      </w:tr>
      <w:tr w:rsidR="00FB5B5C" w14:paraId="2516D913" w14:textId="77777777" w:rsidTr="00FB5B5C">
        <w:tc>
          <w:tcPr>
            <w:tcW w:w="5665" w:type="dxa"/>
          </w:tcPr>
          <w:p w14:paraId="34A63C9B" w14:textId="77777777" w:rsidR="00FB5B5C" w:rsidRDefault="00FB5B5C" w:rsidP="00FB5B5C">
            <w:r>
              <w:t>WS3 COVID-19 follow-up interviews – professionals</w:t>
            </w:r>
          </w:p>
        </w:tc>
        <w:tc>
          <w:tcPr>
            <w:tcW w:w="3351" w:type="dxa"/>
          </w:tcPr>
          <w:p w14:paraId="686FD3A2" w14:textId="77777777" w:rsidR="00FB5B5C" w:rsidRDefault="00FB5B5C" w:rsidP="00FB5B5C">
            <w:r>
              <w:t>Y/N</w:t>
            </w:r>
          </w:p>
        </w:tc>
      </w:tr>
      <w:tr w:rsidR="00FB5B5C" w14:paraId="3BAD192D" w14:textId="77777777" w:rsidTr="00FB5B5C">
        <w:tc>
          <w:tcPr>
            <w:tcW w:w="5665" w:type="dxa"/>
          </w:tcPr>
          <w:p w14:paraId="789284F7" w14:textId="77777777" w:rsidR="00FB5B5C" w:rsidRDefault="00FB5B5C" w:rsidP="00FB5B5C">
            <w:r>
              <w:t>WS3 taskgroups</w:t>
            </w:r>
          </w:p>
        </w:tc>
        <w:tc>
          <w:tcPr>
            <w:tcW w:w="3351" w:type="dxa"/>
          </w:tcPr>
          <w:p w14:paraId="2803FA7B" w14:textId="77777777" w:rsidR="00FB5B5C" w:rsidRDefault="0018224A" w:rsidP="00FB5B5C">
            <w:r>
              <w:t>Y/N</w:t>
            </w:r>
          </w:p>
        </w:tc>
      </w:tr>
    </w:tbl>
    <w:p w14:paraId="7AAB9AAD" w14:textId="77777777" w:rsidR="00FB5B5C" w:rsidRDefault="00FB5B5C" w:rsidP="00FB5B5C"/>
    <w:p w14:paraId="2459DC0E" w14:textId="77777777" w:rsidR="0018224A" w:rsidRDefault="0018224A" w:rsidP="0018224A">
      <w:pPr>
        <w:pStyle w:val="Heading3"/>
      </w:pPr>
      <w:r>
        <w:t>Proposed duration of project</w:t>
      </w:r>
    </w:p>
    <w:p w14:paraId="265BCCA5" w14:textId="77777777" w:rsidR="0018224A" w:rsidRPr="0018224A" w:rsidRDefault="0018224A" w:rsidP="0018224A">
      <w:pPr>
        <w:rPr>
          <w:i/>
        </w:rPr>
      </w:pPr>
      <w:r w:rsidRPr="0018224A">
        <w:rPr>
          <w:i/>
        </w:rPr>
        <w:t>Indicate how long you will require access to the data.</w:t>
      </w:r>
    </w:p>
    <w:p w14:paraId="2AC69B54" w14:textId="77777777" w:rsidR="0018224A" w:rsidRDefault="0018224A" w:rsidP="0018224A"/>
    <w:p w14:paraId="2041A0A3" w14:textId="77777777" w:rsidR="0018224A" w:rsidRDefault="0018224A" w:rsidP="0018224A">
      <w:pPr>
        <w:pStyle w:val="Heading3"/>
      </w:pPr>
      <w:r>
        <w:t>Proposed dissemination of findings</w:t>
      </w:r>
    </w:p>
    <w:p w14:paraId="10BC4CC2" w14:textId="77777777" w:rsidR="0018224A" w:rsidRPr="0018224A" w:rsidRDefault="0018224A" w:rsidP="0018224A">
      <w:pPr>
        <w:rPr>
          <w:i/>
        </w:rPr>
      </w:pPr>
      <w:r w:rsidRPr="0018224A">
        <w:rPr>
          <w:i/>
        </w:rPr>
        <w:t>Outline how and where you will publish your findings to academics, clinicians and the public. Include details of proposed journals/conferences and timelines.</w:t>
      </w:r>
    </w:p>
    <w:p w14:paraId="22D96327" w14:textId="77777777" w:rsidR="0018224A" w:rsidRPr="0018224A" w:rsidRDefault="0018224A" w:rsidP="0018224A"/>
    <w:p w14:paraId="08BD9D3F" w14:textId="77777777" w:rsidR="00FB5B5C" w:rsidRPr="00F77D12" w:rsidRDefault="00FB5B5C" w:rsidP="00FB5B5C">
      <w:pPr>
        <w:pStyle w:val="Heading3"/>
      </w:pPr>
      <w:r>
        <w:t>Signatures</w:t>
      </w:r>
    </w:p>
    <w:p w14:paraId="6D4637B3" w14:textId="77777777" w:rsidR="00F77D12" w:rsidRDefault="00F77D12" w:rsidP="00F77D12">
      <w:r>
        <w:t xml:space="preserve">By signing this form I agree to abide by the </w:t>
      </w:r>
      <w:r w:rsidR="0018224A">
        <w:t xml:space="preserve">data sharing </w:t>
      </w:r>
      <w:r>
        <w:t xml:space="preserve">regulations outlined in </w:t>
      </w:r>
      <w:r w:rsidR="0018224A">
        <w:t>the</w:t>
      </w:r>
      <w:r>
        <w:t xml:space="preserve"> </w:t>
      </w:r>
      <w:r w:rsidR="0018224A">
        <w:t xml:space="preserve">terms of use </w:t>
      </w:r>
      <w:r>
        <w:t>above.</w:t>
      </w:r>
    </w:p>
    <w:p w14:paraId="39D3C89C" w14:textId="77777777" w:rsidR="00F77D12" w:rsidRPr="0018224A" w:rsidRDefault="0018224A" w:rsidP="00F77D12">
      <w:pPr>
        <w:rPr>
          <w:b/>
        </w:rPr>
      </w:pPr>
      <w:r w:rsidRPr="0018224A">
        <w:rPr>
          <w:b/>
        </w:rPr>
        <w:t>Lead applicant</w:t>
      </w:r>
    </w:p>
    <w:tbl>
      <w:tblPr>
        <w:tblStyle w:val="TableGrid"/>
        <w:tblW w:w="0" w:type="auto"/>
        <w:tblLook w:val="04A0" w:firstRow="1" w:lastRow="0" w:firstColumn="1" w:lastColumn="0" w:noHBand="0" w:noVBand="1"/>
      </w:tblPr>
      <w:tblGrid>
        <w:gridCol w:w="1413"/>
        <w:gridCol w:w="7603"/>
      </w:tblGrid>
      <w:tr w:rsidR="0018224A" w14:paraId="37B3DB8C" w14:textId="77777777" w:rsidTr="0018224A">
        <w:tc>
          <w:tcPr>
            <w:tcW w:w="1413" w:type="dxa"/>
          </w:tcPr>
          <w:p w14:paraId="0CC3E8CF" w14:textId="77777777" w:rsidR="0018224A" w:rsidRDefault="0018224A" w:rsidP="00F77D12">
            <w:r>
              <w:t>Name</w:t>
            </w:r>
          </w:p>
        </w:tc>
        <w:tc>
          <w:tcPr>
            <w:tcW w:w="7603" w:type="dxa"/>
          </w:tcPr>
          <w:p w14:paraId="52C70266" w14:textId="77777777" w:rsidR="0018224A" w:rsidRDefault="0018224A" w:rsidP="00F77D12"/>
        </w:tc>
      </w:tr>
      <w:tr w:rsidR="0018224A" w14:paraId="02A4D06D" w14:textId="77777777" w:rsidTr="0018224A">
        <w:tc>
          <w:tcPr>
            <w:tcW w:w="1413" w:type="dxa"/>
          </w:tcPr>
          <w:p w14:paraId="09FA5132" w14:textId="77777777" w:rsidR="0018224A" w:rsidRDefault="0018224A" w:rsidP="00F77D12">
            <w:r>
              <w:t>Date</w:t>
            </w:r>
          </w:p>
        </w:tc>
        <w:tc>
          <w:tcPr>
            <w:tcW w:w="7603" w:type="dxa"/>
          </w:tcPr>
          <w:p w14:paraId="63099BA4" w14:textId="77777777" w:rsidR="0018224A" w:rsidRDefault="0018224A" w:rsidP="00F77D12"/>
        </w:tc>
      </w:tr>
      <w:tr w:rsidR="0018224A" w14:paraId="57613ED2" w14:textId="77777777" w:rsidTr="0018224A">
        <w:tc>
          <w:tcPr>
            <w:tcW w:w="1413" w:type="dxa"/>
          </w:tcPr>
          <w:p w14:paraId="07DCA404" w14:textId="77777777" w:rsidR="0018224A" w:rsidRDefault="0018224A" w:rsidP="00F77D12">
            <w:r>
              <w:t>Signature</w:t>
            </w:r>
          </w:p>
        </w:tc>
        <w:tc>
          <w:tcPr>
            <w:tcW w:w="7603" w:type="dxa"/>
          </w:tcPr>
          <w:p w14:paraId="368CECB2" w14:textId="77777777" w:rsidR="0018224A" w:rsidRDefault="0018224A" w:rsidP="00F77D12"/>
        </w:tc>
      </w:tr>
    </w:tbl>
    <w:p w14:paraId="48B3EADC" w14:textId="77777777" w:rsidR="00F77D12" w:rsidRDefault="00F77D12" w:rsidP="00F77D12"/>
    <w:p w14:paraId="3945DB54" w14:textId="77777777" w:rsidR="00F77D12" w:rsidRDefault="0018224A" w:rsidP="00F77D12">
      <w:r w:rsidRPr="0018224A">
        <w:rPr>
          <w:b/>
        </w:rPr>
        <w:t>C</w:t>
      </w:r>
      <w:r>
        <w:rPr>
          <w:b/>
        </w:rPr>
        <w:t>o-applicant</w:t>
      </w:r>
      <w:r w:rsidR="00FB5B5C">
        <w:t xml:space="preserve"> (copy as required)</w:t>
      </w:r>
    </w:p>
    <w:tbl>
      <w:tblPr>
        <w:tblStyle w:val="TableGrid"/>
        <w:tblW w:w="0" w:type="auto"/>
        <w:tblLook w:val="04A0" w:firstRow="1" w:lastRow="0" w:firstColumn="1" w:lastColumn="0" w:noHBand="0" w:noVBand="1"/>
      </w:tblPr>
      <w:tblGrid>
        <w:gridCol w:w="1413"/>
        <w:gridCol w:w="7603"/>
      </w:tblGrid>
      <w:tr w:rsidR="0018224A" w14:paraId="7CCF5AE2" w14:textId="77777777" w:rsidTr="00547823">
        <w:tc>
          <w:tcPr>
            <w:tcW w:w="1413" w:type="dxa"/>
          </w:tcPr>
          <w:p w14:paraId="47FC0473" w14:textId="77777777" w:rsidR="0018224A" w:rsidRDefault="0018224A" w:rsidP="00547823">
            <w:r>
              <w:t>Name</w:t>
            </w:r>
          </w:p>
        </w:tc>
        <w:tc>
          <w:tcPr>
            <w:tcW w:w="7603" w:type="dxa"/>
          </w:tcPr>
          <w:p w14:paraId="2A438EF0" w14:textId="77777777" w:rsidR="0018224A" w:rsidRDefault="0018224A" w:rsidP="00547823"/>
        </w:tc>
      </w:tr>
      <w:tr w:rsidR="0018224A" w14:paraId="7731F5E3" w14:textId="77777777" w:rsidTr="00547823">
        <w:tc>
          <w:tcPr>
            <w:tcW w:w="1413" w:type="dxa"/>
          </w:tcPr>
          <w:p w14:paraId="39DE9E2B" w14:textId="77777777" w:rsidR="0018224A" w:rsidRDefault="0018224A" w:rsidP="00547823">
            <w:r>
              <w:t>Date</w:t>
            </w:r>
          </w:p>
        </w:tc>
        <w:tc>
          <w:tcPr>
            <w:tcW w:w="7603" w:type="dxa"/>
          </w:tcPr>
          <w:p w14:paraId="2C669A16" w14:textId="77777777" w:rsidR="0018224A" w:rsidRDefault="0018224A" w:rsidP="00547823"/>
        </w:tc>
      </w:tr>
      <w:tr w:rsidR="0018224A" w14:paraId="174E0EC8" w14:textId="77777777" w:rsidTr="00547823">
        <w:tc>
          <w:tcPr>
            <w:tcW w:w="1413" w:type="dxa"/>
          </w:tcPr>
          <w:p w14:paraId="52B2F2A2" w14:textId="77777777" w:rsidR="0018224A" w:rsidRDefault="0018224A" w:rsidP="00547823">
            <w:r>
              <w:t>Signature</w:t>
            </w:r>
          </w:p>
        </w:tc>
        <w:tc>
          <w:tcPr>
            <w:tcW w:w="7603" w:type="dxa"/>
          </w:tcPr>
          <w:p w14:paraId="361323B8" w14:textId="77777777" w:rsidR="0018224A" w:rsidRDefault="0018224A" w:rsidP="00547823"/>
        </w:tc>
      </w:tr>
    </w:tbl>
    <w:p w14:paraId="2899C654" w14:textId="77777777" w:rsidR="00F77D12" w:rsidRDefault="00F77D12" w:rsidP="00F77D12"/>
    <w:sectPr w:rsidR="00F77D1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EA73D" w14:textId="77777777" w:rsidR="00FB5B5C" w:rsidRDefault="00FB5B5C" w:rsidP="00FB5B5C">
      <w:pPr>
        <w:spacing w:after="0" w:line="240" w:lineRule="auto"/>
      </w:pPr>
      <w:r>
        <w:separator/>
      </w:r>
    </w:p>
  </w:endnote>
  <w:endnote w:type="continuationSeparator" w:id="0">
    <w:p w14:paraId="4756A482" w14:textId="77777777" w:rsidR="00FB5B5C" w:rsidRDefault="00FB5B5C" w:rsidP="00FB5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160719"/>
      <w:docPartObj>
        <w:docPartGallery w:val="Page Numbers (Bottom of Page)"/>
        <w:docPartUnique/>
      </w:docPartObj>
    </w:sdtPr>
    <w:sdtEndPr/>
    <w:sdtContent>
      <w:sdt>
        <w:sdtPr>
          <w:id w:val="-1769616900"/>
          <w:docPartObj>
            <w:docPartGallery w:val="Page Numbers (Top of Page)"/>
            <w:docPartUnique/>
          </w:docPartObj>
        </w:sdtPr>
        <w:sdtEndPr/>
        <w:sdtContent>
          <w:p w14:paraId="136938CC" w14:textId="33EB206A" w:rsidR="00FB5B5C" w:rsidRDefault="00FB5B5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D01B6">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D01B6">
              <w:rPr>
                <w:b/>
                <w:bCs/>
                <w:noProof/>
              </w:rPr>
              <w:t>3</w:t>
            </w:r>
            <w:r>
              <w:rPr>
                <w:b/>
                <w:bCs/>
                <w:sz w:val="24"/>
                <w:szCs w:val="24"/>
              </w:rPr>
              <w:fldChar w:fldCharType="end"/>
            </w:r>
          </w:p>
        </w:sdtContent>
      </w:sdt>
    </w:sdtContent>
  </w:sdt>
  <w:p w14:paraId="46B4A381" w14:textId="77777777" w:rsidR="00FB5B5C" w:rsidRDefault="00FB5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5FCE7" w14:textId="77777777" w:rsidR="00FB5B5C" w:rsidRDefault="00FB5B5C" w:rsidP="00FB5B5C">
      <w:pPr>
        <w:spacing w:after="0" w:line="240" w:lineRule="auto"/>
      </w:pPr>
      <w:r>
        <w:separator/>
      </w:r>
    </w:p>
  </w:footnote>
  <w:footnote w:type="continuationSeparator" w:id="0">
    <w:p w14:paraId="7AB6C730" w14:textId="77777777" w:rsidR="00FB5B5C" w:rsidRDefault="00FB5B5C" w:rsidP="00FB5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D02E8" w14:textId="77777777" w:rsidR="00FB5B5C" w:rsidRDefault="00FB5B5C">
    <w:pPr>
      <w:pStyle w:val="Header"/>
    </w:pPr>
    <w:r>
      <w:t>PriDem Workstreams 2 and 3 data sharing agreement v1 14 January 2022</w:t>
    </w:r>
  </w:p>
  <w:p w14:paraId="74754336" w14:textId="77777777" w:rsidR="00FB5B5C" w:rsidRDefault="00FB5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23FC1"/>
    <w:multiLevelType w:val="hybridMultilevel"/>
    <w:tmpl w:val="8CC04C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C1E"/>
    <w:rsid w:val="000A1918"/>
    <w:rsid w:val="000B7523"/>
    <w:rsid w:val="000C080C"/>
    <w:rsid w:val="000E0AA5"/>
    <w:rsid w:val="0018224A"/>
    <w:rsid w:val="00384268"/>
    <w:rsid w:val="0049198B"/>
    <w:rsid w:val="004975F4"/>
    <w:rsid w:val="00576C1E"/>
    <w:rsid w:val="005D5456"/>
    <w:rsid w:val="00657347"/>
    <w:rsid w:val="006B2CEB"/>
    <w:rsid w:val="007D01B6"/>
    <w:rsid w:val="00B04FAC"/>
    <w:rsid w:val="00D160F6"/>
    <w:rsid w:val="00EB2D4C"/>
    <w:rsid w:val="00F25AC6"/>
    <w:rsid w:val="00F77D12"/>
    <w:rsid w:val="00FB5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2C650"/>
  <w15:chartTrackingRefBased/>
  <w15:docId w15:val="{282A1722-BBE6-49CD-B98A-E25B1929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76C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B2D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B5B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C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B2D4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B2D4C"/>
    <w:pPr>
      <w:ind w:left="720"/>
      <w:contextualSpacing/>
    </w:pPr>
  </w:style>
  <w:style w:type="character" w:styleId="Hyperlink">
    <w:name w:val="Hyperlink"/>
    <w:basedOn w:val="DefaultParagraphFont"/>
    <w:uiPriority w:val="99"/>
    <w:unhideWhenUsed/>
    <w:rsid w:val="0049198B"/>
    <w:rPr>
      <w:color w:val="0563C1" w:themeColor="hyperlink"/>
      <w:u w:val="single"/>
    </w:rPr>
  </w:style>
  <w:style w:type="character" w:styleId="CommentReference">
    <w:name w:val="annotation reference"/>
    <w:basedOn w:val="DefaultParagraphFont"/>
    <w:uiPriority w:val="99"/>
    <w:semiHidden/>
    <w:unhideWhenUsed/>
    <w:rsid w:val="00F77D12"/>
    <w:rPr>
      <w:sz w:val="16"/>
      <w:szCs w:val="16"/>
    </w:rPr>
  </w:style>
  <w:style w:type="paragraph" w:styleId="CommentText">
    <w:name w:val="annotation text"/>
    <w:basedOn w:val="Normal"/>
    <w:link w:val="CommentTextChar"/>
    <w:uiPriority w:val="99"/>
    <w:semiHidden/>
    <w:unhideWhenUsed/>
    <w:rsid w:val="00F77D12"/>
    <w:pPr>
      <w:spacing w:line="240" w:lineRule="auto"/>
    </w:pPr>
    <w:rPr>
      <w:sz w:val="20"/>
      <w:szCs w:val="20"/>
    </w:rPr>
  </w:style>
  <w:style w:type="character" w:customStyle="1" w:styleId="CommentTextChar">
    <w:name w:val="Comment Text Char"/>
    <w:basedOn w:val="DefaultParagraphFont"/>
    <w:link w:val="CommentText"/>
    <w:uiPriority w:val="99"/>
    <w:semiHidden/>
    <w:rsid w:val="00F77D12"/>
    <w:rPr>
      <w:sz w:val="20"/>
      <w:szCs w:val="20"/>
    </w:rPr>
  </w:style>
  <w:style w:type="paragraph" w:styleId="CommentSubject">
    <w:name w:val="annotation subject"/>
    <w:basedOn w:val="CommentText"/>
    <w:next w:val="CommentText"/>
    <w:link w:val="CommentSubjectChar"/>
    <w:uiPriority w:val="99"/>
    <w:semiHidden/>
    <w:unhideWhenUsed/>
    <w:rsid w:val="00F77D12"/>
    <w:rPr>
      <w:b/>
      <w:bCs/>
    </w:rPr>
  </w:style>
  <w:style w:type="character" w:customStyle="1" w:styleId="CommentSubjectChar">
    <w:name w:val="Comment Subject Char"/>
    <w:basedOn w:val="CommentTextChar"/>
    <w:link w:val="CommentSubject"/>
    <w:uiPriority w:val="99"/>
    <w:semiHidden/>
    <w:rsid w:val="00F77D12"/>
    <w:rPr>
      <w:b/>
      <w:bCs/>
      <w:sz w:val="20"/>
      <w:szCs w:val="20"/>
    </w:rPr>
  </w:style>
  <w:style w:type="paragraph" w:styleId="BalloonText">
    <w:name w:val="Balloon Text"/>
    <w:basedOn w:val="Normal"/>
    <w:link w:val="BalloonTextChar"/>
    <w:uiPriority w:val="99"/>
    <w:semiHidden/>
    <w:unhideWhenUsed/>
    <w:rsid w:val="00F77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D12"/>
    <w:rPr>
      <w:rFonts w:ascii="Segoe UI" w:hAnsi="Segoe UI" w:cs="Segoe UI"/>
      <w:sz w:val="18"/>
      <w:szCs w:val="18"/>
    </w:rPr>
  </w:style>
  <w:style w:type="paragraph" w:styleId="Header">
    <w:name w:val="header"/>
    <w:basedOn w:val="Normal"/>
    <w:link w:val="HeaderChar"/>
    <w:uiPriority w:val="99"/>
    <w:unhideWhenUsed/>
    <w:rsid w:val="00FB5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5C"/>
  </w:style>
  <w:style w:type="paragraph" w:styleId="Footer">
    <w:name w:val="footer"/>
    <w:basedOn w:val="Normal"/>
    <w:link w:val="FooterChar"/>
    <w:uiPriority w:val="99"/>
    <w:unhideWhenUsed/>
    <w:rsid w:val="00FB5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5C"/>
  </w:style>
  <w:style w:type="character" w:customStyle="1" w:styleId="Heading3Char">
    <w:name w:val="Heading 3 Char"/>
    <w:basedOn w:val="DefaultParagraphFont"/>
    <w:link w:val="Heading3"/>
    <w:uiPriority w:val="9"/>
    <w:rsid w:val="00FB5B5C"/>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FB5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5405/data.ncl.c.5718116" TargetMode="External"/><Relationship Id="rId3" Type="http://schemas.openxmlformats.org/officeDocument/2006/relationships/settings" Target="settings.xml"/><Relationship Id="rId7" Type="http://schemas.openxmlformats.org/officeDocument/2006/relationships/hyperlink" Target="https://doi.org/10.25405/data.ncl.c.57181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Wheatley</dc:creator>
  <cp:keywords/>
  <dc:description/>
  <cp:lastModifiedBy>Alison Wheatley</cp:lastModifiedBy>
  <cp:revision>11</cp:revision>
  <cp:lastPrinted>2022-02-09T10:13:00Z</cp:lastPrinted>
  <dcterms:created xsi:type="dcterms:W3CDTF">2022-01-14T14:46:00Z</dcterms:created>
  <dcterms:modified xsi:type="dcterms:W3CDTF">2022-02-09T15:50:00Z</dcterms:modified>
</cp:coreProperties>
</file>